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7C5F" w14:textId="77777777" w:rsidR="00CB7BB6" w:rsidRDefault="00CB7BB6" w:rsidP="001B2FDD">
      <w:pPr>
        <w:tabs>
          <w:tab w:val="left" w:pos="9975"/>
        </w:tabs>
      </w:pPr>
    </w:p>
    <w:p w14:paraId="21CE8946" w14:textId="77777777" w:rsidR="00EC09D8" w:rsidRPr="00EC09D8" w:rsidRDefault="00EC09D8" w:rsidP="00EC09D8"/>
    <w:tbl>
      <w:tblPr>
        <w:tblW w:w="13419" w:type="dxa"/>
        <w:tblInd w:w="10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977"/>
        <w:gridCol w:w="2977"/>
        <w:gridCol w:w="2977"/>
        <w:gridCol w:w="3047"/>
      </w:tblGrid>
      <w:tr w:rsidR="00E133AB" w:rsidRPr="00743E23" w14:paraId="09DD4755" w14:textId="77777777" w:rsidTr="00BC6DB7">
        <w:trPr>
          <w:trHeight w:val="637"/>
        </w:trPr>
        <w:tc>
          <w:tcPr>
            <w:tcW w:w="13419" w:type="dxa"/>
            <w:gridSpan w:val="5"/>
            <w:tcBorders>
              <w:bottom w:val="single" w:sz="6" w:space="0" w:color="000080"/>
            </w:tcBorders>
            <w:shd w:val="clear" w:color="auto" w:fill="BFCDE5"/>
            <w:vAlign w:val="center"/>
          </w:tcPr>
          <w:p w14:paraId="5ECD6D0C" w14:textId="160DBABD" w:rsidR="00E133AB" w:rsidRPr="0041470F" w:rsidRDefault="00E133AB" w:rsidP="00E133AB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JUNTA DIRECTIVA / COMISIÓN DE SEGURIDAD</w:t>
            </w:r>
          </w:p>
        </w:tc>
      </w:tr>
      <w:tr w:rsidR="0008489B" w:rsidRPr="0041470F" w14:paraId="07C78BC6" w14:textId="53C44DCD" w:rsidTr="00670722">
        <w:trPr>
          <w:trHeight w:val="567"/>
        </w:trPr>
        <w:tc>
          <w:tcPr>
            <w:tcW w:w="441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C0CEE6"/>
            <w:vAlign w:val="center"/>
          </w:tcPr>
          <w:p w14:paraId="4A9D18A7" w14:textId="0CD91FC0" w:rsidR="0008489B" w:rsidRPr="005244EC" w:rsidRDefault="0008489B" w:rsidP="00DC7436">
            <w:pPr>
              <w:jc w:val="center"/>
              <w:rPr>
                <w:b/>
                <w:sz w:val="24"/>
                <w:lang w:val="es-GT"/>
              </w:rPr>
            </w:pPr>
            <w:r>
              <w:rPr>
                <w:b/>
                <w:sz w:val="24"/>
                <w:lang w:val="es-GT"/>
              </w:rPr>
              <w:t>Nombre del Documento</w:t>
            </w:r>
          </w:p>
        </w:tc>
        <w:tc>
          <w:tcPr>
            <w:tcW w:w="9001" w:type="dxa"/>
            <w:gridSpan w:val="3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CE998A7" w14:textId="00A3BFD4" w:rsidR="0008489B" w:rsidRPr="005244EC" w:rsidRDefault="0008489B" w:rsidP="00DC7436">
            <w:pPr>
              <w:jc w:val="center"/>
              <w:rPr>
                <w:b/>
                <w:sz w:val="24"/>
                <w:lang w:val="es-GT"/>
              </w:rPr>
            </w:pPr>
            <w:r w:rsidRPr="0008489B">
              <w:rPr>
                <w:b/>
                <w:sz w:val="24"/>
                <w:lang w:val="es-ES"/>
              </w:rPr>
              <w:t>Protocolo Solicitud de Cámaras</w:t>
            </w:r>
          </w:p>
        </w:tc>
      </w:tr>
      <w:tr w:rsidR="00BC6DB7" w:rsidRPr="009754DB" w14:paraId="63151A19" w14:textId="77777777" w:rsidTr="00670722">
        <w:trPr>
          <w:trHeight w:val="567"/>
        </w:trPr>
        <w:tc>
          <w:tcPr>
            <w:tcW w:w="1441" w:type="dxa"/>
            <w:tcBorders>
              <w:top w:val="single" w:sz="6" w:space="0" w:color="000080"/>
              <w:bottom w:val="single" w:sz="2" w:space="0" w:color="8064A2" w:themeColor="accent4"/>
              <w:right w:val="single" w:sz="2" w:space="0" w:color="8064A2" w:themeColor="accent4"/>
            </w:tcBorders>
            <w:shd w:val="clear" w:color="auto" w:fill="C0CEE6"/>
            <w:vAlign w:val="center"/>
          </w:tcPr>
          <w:p w14:paraId="0D49DAE3" w14:textId="4FA8D40D" w:rsidR="00BC6DB7" w:rsidRPr="00537CC7" w:rsidRDefault="00BC6DB7" w:rsidP="00DC7436">
            <w:pPr>
              <w:jc w:val="center"/>
              <w:rPr>
                <w:b/>
                <w:sz w:val="24"/>
                <w:lang w:val="es-ES"/>
              </w:rPr>
            </w:pPr>
            <w:r w:rsidRPr="00CC447C">
              <w:rPr>
                <w:b/>
                <w:sz w:val="24"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Versión"/>
                    <w:format w:val="Primera mayúsculas"/>
                  </w:textInput>
                </w:ffData>
              </w:fldChar>
            </w:r>
            <w:r w:rsidRPr="00CC447C">
              <w:rPr>
                <w:b/>
                <w:sz w:val="24"/>
                <w:lang w:val="es-ES"/>
              </w:rPr>
              <w:instrText xml:space="preserve"> FORMTEXT </w:instrText>
            </w:r>
            <w:r w:rsidRPr="00CC447C">
              <w:rPr>
                <w:b/>
                <w:sz w:val="24"/>
                <w:lang w:val="es-ES"/>
              </w:rPr>
            </w:r>
            <w:r w:rsidRPr="00CC447C">
              <w:rPr>
                <w:b/>
                <w:sz w:val="24"/>
                <w:lang w:val="es-ES"/>
              </w:rPr>
              <w:fldChar w:fldCharType="separate"/>
            </w:r>
            <w:r>
              <w:rPr>
                <w:b/>
                <w:noProof/>
                <w:sz w:val="24"/>
                <w:lang w:val="es-ES"/>
              </w:rPr>
              <w:t>Versión</w:t>
            </w:r>
            <w:r w:rsidRPr="00CC447C">
              <w:rPr>
                <w:b/>
                <w:sz w:val="24"/>
                <w:lang w:val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000080"/>
              <w:left w:val="single" w:sz="2" w:space="0" w:color="8064A2" w:themeColor="accent4"/>
              <w:bottom w:val="single" w:sz="2" w:space="0" w:color="8064A2" w:themeColor="accent4"/>
            </w:tcBorders>
            <w:vAlign w:val="center"/>
          </w:tcPr>
          <w:p w14:paraId="0EA3F2A5" w14:textId="14389F38" w:rsidR="00BC6DB7" w:rsidRPr="00537CC7" w:rsidRDefault="00BC6DB7" w:rsidP="00DC7436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BFCDE5"/>
            <w:vAlign w:val="center"/>
          </w:tcPr>
          <w:p w14:paraId="655EF388" w14:textId="2E7FD845" w:rsidR="00BC6DB7" w:rsidRPr="00CC447C" w:rsidRDefault="00BC6DB7" w:rsidP="00C81752">
            <w:pPr>
              <w:jc w:val="center"/>
              <w:outlineLvl w:val="2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Fecha de Aprobación</w:t>
            </w:r>
          </w:p>
        </w:tc>
        <w:tc>
          <w:tcPr>
            <w:tcW w:w="6024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FF"/>
            <w:vAlign w:val="center"/>
          </w:tcPr>
          <w:p w14:paraId="06B183AC" w14:textId="1F85D838" w:rsidR="00BC6DB7" w:rsidRPr="00537CC7" w:rsidRDefault="00670722" w:rsidP="00C81752">
            <w:pPr>
              <w:jc w:val="center"/>
              <w:outlineLvl w:val="2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20</w:t>
            </w:r>
            <w:r w:rsidR="00F024CA">
              <w:rPr>
                <w:b/>
                <w:sz w:val="24"/>
                <w:lang w:val="es-ES"/>
              </w:rPr>
              <w:t>/0</w:t>
            </w:r>
            <w:r>
              <w:rPr>
                <w:b/>
                <w:sz w:val="24"/>
                <w:lang w:val="es-ES"/>
              </w:rPr>
              <w:t>5</w:t>
            </w:r>
            <w:r w:rsidR="00F024CA">
              <w:rPr>
                <w:b/>
                <w:sz w:val="24"/>
                <w:lang w:val="es-ES"/>
              </w:rPr>
              <w:t>/2021</w:t>
            </w:r>
          </w:p>
        </w:tc>
      </w:tr>
      <w:tr w:rsidR="00670722" w:rsidRPr="00B77FAC" w14:paraId="2ECA8DC7" w14:textId="77777777" w:rsidTr="00670722">
        <w:trPr>
          <w:trHeight w:val="624"/>
        </w:trPr>
        <w:tc>
          <w:tcPr>
            <w:tcW w:w="144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BFCDE5"/>
            <w:vAlign w:val="center"/>
          </w:tcPr>
          <w:p w14:paraId="6150DE88" w14:textId="77777777" w:rsidR="00670722" w:rsidRPr="00CC447C" w:rsidRDefault="00670722" w:rsidP="00C81752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11978" w:type="dxa"/>
            <w:gridSpan w:val="4"/>
            <w:tcBorders>
              <w:top w:val="single" w:sz="6" w:space="0" w:color="000080"/>
              <w:bottom w:val="single" w:sz="6" w:space="0" w:color="000080"/>
            </w:tcBorders>
            <w:shd w:val="clear" w:color="auto" w:fill="BFCDE5"/>
            <w:vAlign w:val="center"/>
          </w:tcPr>
          <w:p w14:paraId="7E8E2912" w14:textId="470DF4C9" w:rsidR="00670722" w:rsidRPr="00CC447C" w:rsidRDefault="00670722" w:rsidP="00C8175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APROBADO POR</w:t>
            </w:r>
          </w:p>
        </w:tc>
      </w:tr>
      <w:tr w:rsidR="00670722" w:rsidRPr="00B77FAC" w14:paraId="479EE416" w14:textId="1A94780C" w:rsidTr="00670722">
        <w:trPr>
          <w:trHeight w:val="784"/>
        </w:trPr>
        <w:tc>
          <w:tcPr>
            <w:tcW w:w="144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BFCDE5"/>
            <w:vAlign w:val="center"/>
          </w:tcPr>
          <w:p w14:paraId="2BADD70C" w14:textId="5AF9A31E" w:rsidR="00670722" w:rsidRPr="00CC447C" w:rsidRDefault="00670722" w:rsidP="00670722">
            <w:pPr>
              <w:jc w:val="right"/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bookmarkStart w:id="0" w:name="Texto36"/>
            <w:r>
              <w:rPr>
                <w:b/>
                <w:szCs w:val="20"/>
                <w:lang w:val="es-ES"/>
              </w:rPr>
              <w:instrText xml:space="preserve"> FORMTEXT </w:instrText>
            </w:r>
            <w:r>
              <w:rPr>
                <w:b/>
                <w:szCs w:val="20"/>
                <w:lang w:val="es-ES"/>
              </w:rPr>
            </w:r>
            <w:r>
              <w:rPr>
                <w:b/>
                <w:szCs w:val="20"/>
                <w:lang w:val="es-ES"/>
              </w:rPr>
              <w:fldChar w:fldCharType="separate"/>
            </w:r>
            <w:r>
              <w:rPr>
                <w:b/>
                <w:noProof/>
                <w:szCs w:val="20"/>
                <w:lang w:val="es-ES"/>
              </w:rPr>
              <w:t>Nombre</w:t>
            </w:r>
            <w:r>
              <w:rPr>
                <w:b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71FB356" w14:textId="24EE7925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proofErr w:type="spellStart"/>
            <w:r>
              <w:rPr>
                <w:b/>
                <w:sz w:val="24"/>
                <w:lang w:val="es-ES"/>
              </w:rPr>
              <w:t>Rosina</w:t>
            </w:r>
            <w:proofErr w:type="spellEnd"/>
            <w:r>
              <w:rPr>
                <w:b/>
                <w:sz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lang w:val="es-ES"/>
              </w:rPr>
              <w:t>Estevez</w:t>
            </w:r>
            <w:proofErr w:type="spellEnd"/>
            <w:r>
              <w:rPr>
                <w:b/>
                <w:sz w:val="24"/>
                <w:lang w:val="es-ES"/>
              </w:rPr>
              <w:t xml:space="preserve"> Sandoval</w:t>
            </w: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62FCB20" w14:textId="070ED241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 xml:space="preserve">Jorge Tulio Morales </w:t>
            </w: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2905F26" w14:textId="0371FE58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proofErr w:type="spellStart"/>
            <w:r>
              <w:rPr>
                <w:b/>
                <w:sz w:val="24"/>
                <w:lang w:val="es-ES"/>
              </w:rPr>
              <w:t>Geovani</w:t>
            </w:r>
            <w:proofErr w:type="spellEnd"/>
            <w:r>
              <w:rPr>
                <w:b/>
                <w:sz w:val="24"/>
                <w:lang w:val="es-ES"/>
              </w:rPr>
              <w:t xml:space="preserve"> Morales Castillo</w:t>
            </w:r>
          </w:p>
        </w:tc>
        <w:tc>
          <w:tcPr>
            <w:tcW w:w="3047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</w:tcBorders>
            <w:shd w:val="clear" w:color="auto" w:fill="auto"/>
            <w:vAlign w:val="center"/>
          </w:tcPr>
          <w:p w14:paraId="4CCE14FD" w14:textId="069D323E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Eduardo López de León</w:t>
            </w:r>
          </w:p>
        </w:tc>
      </w:tr>
      <w:tr w:rsidR="00670722" w:rsidRPr="00B77FAC" w14:paraId="309F3CFA" w14:textId="1BEF3FAE" w:rsidTr="00670722">
        <w:trPr>
          <w:trHeight w:val="1047"/>
        </w:trPr>
        <w:tc>
          <w:tcPr>
            <w:tcW w:w="144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BFCDE5"/>
            <w:vAlign w:val="center"/>
          </w:tcPr>
          <w:p w14:paraId="35A0EB12" w14:textId="0B3B7105" w:rsidR="00670722" w:rsidRPr="00CC447C" w:rsidRDefault="00670722" w:rsidP="00670722">
            <w:pPr>
              <w:jc w:val="right"/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Puesto</w:t>
            </w:r>
            <w:r w:rsidRPr="00CC447C">
              <w:rPr>
                <w:b/>
                <w:szCs w:val="20"/>
                <w:lang w:val="es-E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64FCA40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Miembro</w:t>
            </w:r>
          </w:p>
          <w:p w14:paraId="785916C0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Comisión de Seguridad</w:t>
            </w:r>
          </w:p>
          <w:p w14:paraId="7966EB86" w14:textId="386E633C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Junta Directiva</w:t>
            </w: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9B4E86E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Miembro</w:t>
            </w:r>
          </w:p>
          <w:p w14:paraId="5C45C01E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Comisión de Seguridad</w:t>
            </w:r>
          </w:p>
          <w:p w14:paraId="7C6679A6" w14:textId="7AE817E9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Junta Directiva</w:t>
            </w: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94EEF8A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Coordinador</w:t>
            </w:r>
          </w:p>
          <w:p w14:paraId="7448604A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Comisión de Seguridad</w:t>
            </w:r>
          </w:p>
          <w:p w14:paraId="0255CCD2" w14:textId="17A2EAF3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Junta Directiva</w:t>
            </w:r>
          </w:p>
        </w:tc>
        <w:tc>
          <w:tcPr>
            <w:tcW w:w="3047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</w:tcBorders>
            <w:shd w:val="clear" w:color="auto" w:fill="auto"/>
            <w:vAlign w:val="center"/>
          </w:tcPr>
          <w:p w14:paraId="579D326A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Presidente</w:t>
            </w:r>
          </w:p>
          <w:p w14:paraId="446AB646" w14:textId="44A3E7B2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Junta Directiva</w:t>
            </w:r>
          </w:p>
        </w:tc>
      </w:tr>
      <w:tr w:rsidR="00670722" w:rsidRPr="00B77FAC" w14:paraId="1FBEC10D" w14:textId="1174353A" w:rsidTr="00670722">
        <w:trPr>
          <w:trHeight w:val="784"/>
        </w:trPr>
        <w:tc>
          <w:tcPr>
            <w:tcW w:w="144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BFCDE5"/>
            <w:vAlign w:val="center"/>
          </w:tcPr>
          <w:p w14:paraId="67F30E80" w14:textId="77777777" w:rsidR="00670722" w:rsidRPr="00CC447C" w:rsidRDefault="00670722" w:rsidP="00670722">
            <w:pPr>
              <w:jc w:val="right"/>
              <w:rPr>
                <w:b/>
                <w:szCs w:val="20"/>
                <w:lang w:val="es-ES"/>
              </w:rPr>
            </w:pPr>
            <w:r w:rsidRPr="00CC447C">
              <w:rPr>
                <w:b/>
                <w:szCs w:val="20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Firma"/>
                    <w:format w:val="Formato de título"/>
                  </w:textInput>
                </w:ffData>
              </w:fldChar>
            </w:r>
            <w:bookmarkStart w:id="1" w:name="Texto39"/>
            <w:r w:rsidRPr="00CC447C">
              <w:rPr>
                <w:b/>
                <w:szCs w:val="20"/>
                <w:lang w:val="es-ES"/>
              </w:rPr>
              <w:instrText xml:space="preserve"> FORMTEXT </w:instrText>
            </w:r>
            <w:r w:rsidRPr="00CC447C">
              <w:rPr>
                <w:b/>
                <w:szCs w:val="20"/>
                <w:lang w:val="es-ES"/>
              </w:rPr>
            </w:r>
            <w:r w:rsidRPr="00CC447C">
              <w:rPr>
                <w:b/>
                <w:szCs w:val="20"/>
                <w:lang w:val="es-ES"/>
              </w:rPr>
              <w:fldChar w:fldCharType="separate"/>
            </w:r>
            <w:r>
              <w:rPr>
                <w:b/>
                <w:noProof/>
                <w:szCs w:val="20"/>
                <w:lang w:val="es-ES"/>
              </w:rPr>
              <w:t>Firma</w:t>
            </w:r>
            <w:r w:rsidRPr="00CC447C">
              <w:rPr>
                <w:b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07E1F9F6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  <w:p w14:paraId="23D00125" w14:textId="6C41709B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  <w:p w14:paraId="2589D8AE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  <w:p w14:paraId="14012FD3" w14:textId="13E2D995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  <w:p w14:paraId="00C1DF88" w14:textId="77777777" w:rsidR="00670722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  <w:p w14:paraId="72802082" w14:textId="7DC89B77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386C1D87" w14:textId="318D5084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2977" w:type="dxa"/>
            <w:tcBorders>
              <w:top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</w:tcPr>
          <w:p w14:paraId="26B59917" w14:textId="5095579B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3047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</w:tcBorders>
            <w:shd w:val="clear" w:color="auto" w:fill="auto"/>
          </w:tcPr>
          <w:p w14:paraId="322AB462" w14:textId="77777777" w:rsidR="00670722" w:rsidRPr="00537CC7" w:rsidRDefault="00670722" w:rsidP="00670722">
            <w:pPr>
              <w:jc w:val="center"/>
              <w:rPr>
                <w:b/>
                <w:sz w:val="24"/>
                <w:lang w:val="es-ES"/>
              </w:rPr>
            </w:pPr>
          </w:p>
        </w:tc>
      </w:tr>
    </w:tbl>
    <w:p w14:paraId="59FA8A5D" w14:textId="7400E450" w:rsidR="00EC09D8" w:rsidRDefault="00EC09D8" w:rsidP="00EC09D8">
      <w:pPr>
        <w:tabs>
          <w:tab w:val="left" w:pos="9728"/>
        </w:tabs>
      </w:pPr>
    </w:p>
    <w:p w14:paraId="24699FBA" w14:textId="024DFF4A" w:rsidR="00EC09D8" w:rsidRPr="00EC09D8" w:rsidRDefault="00EC09D8" w:rsidP="00EC09D8">
      <w:pPr>
        <w:tabs>
          <w:tab w:val="left" w:pos="9728"/>
        </w:tabs>
        <w:sectPr w:rsidR="00EC09D8" w:rsidRPr="00EC09D8" w:rsidSect="001B2FDD">
          <w:headerReference w:type="default" r:id="rId11"/>
          <w:foot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tab/>
      </w:r>
    </w:p>
    <w:p w14:paraId="20824460" w14:textId="77777777" w:rsidR="00537CC7" w:rsidRDefault="00537CC7" w:rsidP="0008489B">
      <w:pPr>
        <w:tabs>
          <w:tab w:val="left" w:pos="9975"/>
        </w:tabs>
        <w:rPr>
          <w:b/>
          <w:sz w:val="28"/>
        </w:rPr>
      </w:pPr>
    </w:p>
    <w:p w14:paraId="41B1244E" w14:textId="13133222" w:rsidR="000B6062" w:rsidRDefault="0008489B" w:rsidP="0008489B">
      <w:pPr>
        <w:tabs>
          <w:tab w:val="left" w:pos="9975"/>
        </w:tabs>
        <w:jc w:val="center"/>
        <w:rPr>
          <w:b/>
          <w:sz w:val="28"/>
        </w:rPr>
      </w:pPr>
      <w:r>
        <w:rPr>
          <w:b/>
          <w:sz w:val="28"/>
        </w:rPr>
        <w:t>OBJETIVO</w:t>
      </w:r>
    </w:p>
    <w:p w14:paraId="7BF92218" w14:textId="77777777" w:rsidR="0039477E" w:rsidRDefault="0039477E" w:rsidP="0008489B">
      <w:pPr>
        <w:tabs>
          <w:tab w:val="left" w:pos="9975"/>
        </w:tabs>
        <w:jc w:val="center"/>
        <w:rPr>
          <w:bCs/>
          <w:sz w:val="28"/>
        </w:rPr>
      </w:pPr>
    </w:p>
    <w:p w14:paraId="62770AA8" w14:textId="6879C132" w:rsidR="0008489B" w:rsidRDefault="0039477E" w:rsidP="00DD5717">
      <w:pPr>
        <w:tabs>
          <w:tab w:val="left" w:pos="9975"/>
        </w:tabs>
        <w:jc w:val="both"/>
        <w:rPr>
          <w:bCs/>
          <w:sz w:val="28"/>
        </w:rPr>
      </w:pPr>
      <w:r>
        <w:rPr>
          <w:bCs/>
          <w:sz w:val="28"/>
        </w:rPr>
        <w:t>Brindar</w:t>
      </w:r>
      <w:r w:rsidR="00630DED">
        <w:rPr>
          <w:bCs/>
          <w:sz w:val="28"/>
        </w:rPr>
        <w:t xml:space="preserve"> lineamientos </w:t>
      </w:r>
      <w:r w:rsidR="00D8694B">
        <w:rPr>
          <w:bCs/>
          <w:sz w:val="28"/>
        </w:rPr>
        <w:t>al vecino del Residencial, en el proceso de solicitud de revisión del Circuito Cerrado de Televisión, (cámaras)</w:t>
      </w:r>
      <w:r w:rsidR="00DD5717">
        <w:rPr>
          <w:bCs/>
          <w:sz w:val="28"/>
        </w:rPr>
        <w:t>.</w:t>
      </w:r>
    </w:p>
    <w:p w14:paraId="2178BC1C" w14:textId="77777777" w:rsidR="00D8694B" w:rsidRDefault="00D8694B" w:rsidP="0008489B">
      <w:pPr>
        <w:tabs>
          <w:tab w:val="left" w:pos="9975"/>
        </w:tabs>
        <w:jc w:val="center"/>
        <w:rPr>
          <w:bCs/>
          <w:sz w:val="28"/>
        </w:rPr>
      </w:pPr>
    </w:p>
    <w:p w14:paraId="73225806" w14:textId="77777777" w:rsidR="0039477E" w:rsidRDefault="0039477E" w:rsidP="0008489B">
      <w:pPr>
        <w:tabs>
          <w:tab w:val="left" w:pos="9975"/>
        </w:tabs>
        <w:jc w:val="center"/>
        <w:rPr>
          <w:b/>
          <w:sz w:val="28"/>
        </w:rPr>
      </w:pPr>
    </w:p>
    <w:p w14:paraId="4DDD7BDB" w14:textId="40679BB6" w:rsidR="0008489B" w:rsidRDefault="0008489B" w:rsidP="0008489B">
      <w:pPr>
        <w:tabs>
          <w:tab w:val="left" w:pos="9975"/>
        </w:tabs>
        <w:jc w:val="center"/>
        <w:rPr>
          <w:b/>
          <w:sz w:val="28"/>
        </w:rPr>
      </w:pPr>
      <w:r>
        <w:rPr>
          <w:b/>
          <w:sz w:val="28"/>
        </w:rPr>
        <w:t>RESPONSABLE</w:t>
      </w:r>
    </w:p>
    <w:p w14:paraId="64327C8F" w14:textId="762DBFF1" w:rsidR="0008489B" w:rsidRDefault="0008489B" w:rsidP="0008489B">
      <w:pPr>
        <w:tabs>
          <w:tab w:val="left" w:pos="9975"/>
        </w:tabs>
        <w:jc w:val="center"/>
        <w:rPr>
          <w:b/>
          <w:sz w:val="28"/>
        </w:rPr>
      </w:pPr>
    </w:p>
    <w:p w14:paraId="29E7A661" w14:textId="20F181F9" w:rsidR="0039477E" w:rsidRDefault="0039477E" w:rsidP="0039477E">
      <w:pPr>
        <w:tabs>
          <w:tab w:val="left" w:pos="9975"/>
        </w:tabs>
        <w:jc w:val="both"/>
        <w:rPr>
          <w:bCs/>
          <w:sz w:val="28"/>
        </w:rPr>
      </w:pPr>
      <w:r>
        <w:rPr>
          <w:bCs/>
          <w:sz w:val="28"/>
        </w:rPr>
        <w:t xml:space="preserve">Todos los miembros de la Junta Directiva son </w:t>
      </w:r>
      <w:r w:rsidR="00630DED">
        <w:rPr>
          <w:bCs/>
          <w:sz w:val="28"/>
        </w:rPr>
        <w:t xml:space="preserve">solidariamente </w:t>
      </w:r>
      <w:r>
        <w:rPr>
          <w:bCs/>
          <w:sz w:val="28"/>
        </w:rPr>
        <w:t>responsables de velar por el cumplimiento del presente protocolo</w:t>
      </w:r>
      <w:r w:rsidR="00630DED">
        <w:rPr>
          <w:bCs/>
          <w:sz w:val="28"/>
        </w:rPr>
        <w:t xml:space="preserve">; </w:t>
      </w:r>
      <w:r>
        <w:rPr>
          <w:bCs/>
          <w:sz w:val="28"/>
        </w:rPr>
        <w:t>los miembros de la Comisión de Seguridad, son los encargados de darle acompañamiento a los vecinos</w:t>
      </w:r>
      <w:r w:rsidR="00DD5717">
        <w:rPr>
          <w:bCs/>
          <w:sz w:val="28"/>
        </w:rPr>
        <w:t xml:space="preserve"> en el proceso de revisión de cámaras.</w:t>
      </w:r>
    </w:p>
    <w:p w14:paraId="16592D5B" w14:textId="1848E8B4" w:rsidR="0039477E" w:rsidRDefault="0039477E" w:rsidP="0008489B">
      <w:pPr>
        <w:tabs>
          <w:tab w:val="left" w:pos="9975"/>
        </w:tabs>
        <w:jc w:val="center"/>
        <w:rPr>
          <w:bCs/>
          <w:sz w:val="28"/>
        </w:rPr>
      </w:pPr>
    </w:p>
    <w:p w14:paraId="4013F791" w14:textId="590D412A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6C89D55A" w14:textId="7ECAC983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44A1B57A" w14:textId="0ABBF226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674553B3" w14:textId="69A8E732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0FBA5BF5" w14:textId="7B6683F7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26E1A340" w14:textId="3940A64B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00384F23" w14:textId="0B40948F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478FF72F" w14:textId="790AA7FE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28DBBBB4" w14:textId="10BCA8C2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30A2CF14" w14:textId="70EEF95F" w:rsidR="00DB5BD1" w:rsidRDefault="00DB5BD1" w:rsidP="0008489B">
      <w:pPr>
        <w:tabs>
          <w:tab w:val="left" w:pos="9975"/>
        </w:tabs>
        <w:jc w:val="center"/>
        <w:rPr>
          <w:bCs/>
          <w:sz w:val="28"/>
        </w:rPr>
      </w:pPr>
    </w:p>
    <w:p w14:paraId="0BDADA2B" w14:textId="00AAC9AC" w:rsidR="00DD5717" w:rsidRDefault="00DD5717" w:rsidP="00DD5717">
      <w:pPr>
        <w:jc w:val="center"/>
        <w:textAlignment w:val="baseline"/>
        <w:rPr>
          <w:b/>
          <w:sz w:val="28"/>
        </w:rPr>
      </w:pPr>
      <w:r>
        <w:rPr>
          <w:b/>
          <w:sz w:val="28"/>
        </w:rPr>
        <w:lastRenderedPageBreak/>
        <w:t>PASOS</w:t>
      </w:r>
    </w:p>
    <w:p w14:paraId="33077718" w14:textId="77777777" w:rsidR="00DD5717" w:rsidRDefault="00DD5717" w:rsidP="00DD5717">
      <w:pPr>
        <w:jc w:val="center"/>
        <w:textAlignment w:val="baseline"/>
        <w:rPr>
          <w:sz w:val="28"/>
          <w:szCs w:val="28"/>
          <w:lang w:val="es-GT" w:eastAsia="es-MX"/>
        </w:rPr>
      </w:pPr>
    </w:p>
    <w:p w14:paraId="65F061CF" w14:textId="77777777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Vecino (mayor de edad) solicita formato denominado (Solicitud Revisión de Cámaras) a personal de seguridad en garita.</w:t>
      </w:r>
    </w:p>
    <w:p w14:paraId="51E53942" w14:textId="5BA6C67B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Vecino llena el documento denominado 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>“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Solicitud Revisión de Cámaras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>”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. </w:t>
      </w:r>
    </w:p>
    <w:p w14:paraId="61D28ADE" w14:textId="266F832B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Vecino entrega documento denominado 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>“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Solicitud Revisión de Cámaras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>”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a Miembro de Junta Directiva.</w:t>
      </w:r>
    </w:p>
    <w:p w14:paraId="65264415" w14:textId="539D796B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Miembro de Junta Directiva entrega documento denominado 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>“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Solicitud Revisión de Cámaras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>”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a Miembro del Comité de Seguridad.</w:t>
      </w:r>
    </w:p>
    <w:p w14:paraId="080EC6E1" w14:textId="77777777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Miembro del Comité de Seguridad, coordina con vecino Revisión de Cámaras en un horario de 20:00 a 22:00 horas, salvo casos de emergencia que requieran la revisión con celeridad. </w:t>
      </w:r>
    </w:p>
    <w:p w14:paraId="39F052C5" w14:textId="77777777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Un miembro del Comité de Seguridad validará y dará acompañamiento al Vecino en la Revisión de Cámaras.</w:t>
      </w:r>
    </w:p>
    <w:p w14:paraId="53A42FC6" w14:textId="56D3299E" w:rsid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El vecino se presentará solo al área de Garita para la revisión de cámaras. </w:t>
      </w:r>
    </w:p>
    <w:p w14:paraId="7DF08868" w14:textId="7E5FC162" w:rsidR="00C61B0F" w:rsidRDefault="00C61B0F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lastRenderedPageBreak/>
        <w:t>La revisión de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l Circuito Cerrado de Televisión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(</w:t>
      </w:r>
      <w:proofErr w:type="spellStart"/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camáras</w:t>
      </w:r>
      <w:proofErr w:type="spellEnd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),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se realizará en el siguiente orden:</w:t>
      </w:r>
    </w:p>
    <w:p w14:paraId="0366DC10" w14:textId="72FE6441" w:rsidR="00C61B0F" w:rsidRDefault="00C61B0F" w:rsidP="00C61B0F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Agente de Seguridad.</w:t>
      </w:r>
    </w:p>
    <w:p w14:paraId="2458FB7D" w14:textId="2090B2BB" w:rsidR="00C61B0F" w:rsidRDefault="00C61B0F" w:rsidP="00C61B0F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Miembro de la Comisión de Seguridad.</w:t>
      </w:r>
    </w:p>
    <w:p w14:paraId="41102F83" w14:textId="14C55B13" w:rsidR="00C61B0F" w:rsidRDefault="00C61B0F" w:rsidP="00C61B0F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Miembro de Junta Directiva.</w:t>
      </w:r>
    </w:p>
    <w:p w14:paraId="724391EF" w14:textId="1CA8BB7D" w:rsidR="00C61B0F" w:rsidRPr="00DD5717" w:rsidRDefault="00C61B0F" w:rsidP="00C61B0F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Vecino.</w:t>
      </w:r>
    </w:p>
    <w:p w14:paraId="5CC9A175" w14:textId="77777777" w:rsidR="00DD5717" w:rsidRP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El vecino podrá grabar con un dispositivo móvil las imágenes solicitadas.</w:t>
      </w:r>
    </w:p>
    <w:p w14:paraId="3E44003D" w14:textId="4FF49BF8" w:rsidR="00DD5717" w:rsidRDefault="00DD5717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>El vecino podrá extraer material audiovisual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(grabaciones)</w:t>
      </w:r>
      <w:r w:rsidRPr="00DD5717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de las cámaras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,</w:t>
      </w:r>
      <w:r w:rsidR="00030438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si cuenta con el equipo y conocimiento para realizar dicha actividad</w:t>
      </w:r>
      <w:r w:rsidR="005C591C">
        <w:rPr>
          <w:rFonts w:ascii="Arial Unicode MS" w:eastAsia="Arial Unicode MS" w:hAnsi="Arial Unicode MS" w:cs="Arial Unicode MS"/>
          <w:sz w:val="28"/>
          <w:szCs w:val="40"/>
          <w:lang w:val="es-ES"/>
        </w:rPr>
        <w:t>.</w:t>
      </w:r>
    </w:p>
    <w:p w14:paraId="242742D8" w14:textId="611571D0" w:rsidR="00C61B0F" w:rsidRDefault="00C61B0F" w:rsidP="00030438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La Junta </w:t>
      </w:r>
      <w:proofErr w:type="gramStart"/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Directiva</w:t>
      </w:r>
      <w:proofErr w:type="gramEnd"/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así como la Comisión de Seguridad, no se hace responsable si se llegase a dañar 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algún material audiovisual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(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grabaci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ones)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, al momento d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el mismo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.</w:t>
      </w:r>
    </w:p>
    <w:p w14:paraId="37DA01DA" w14:textId="615E82F6" w:rsidR="00630DED" w:rsidRPr="00C61B0F" w:rsidRDefault="00C61B0F" w:rsidP="00C61B0F">
      <w:pPr>
        <w:pStyle w:val="Prrafodelista"/>
        <w:numPr>
          <w:ilvl w:val="0"/>
          <w:numId w:val="12"/>
        </w:numPr>
        <w:spacing w:after="200" w:line="276" w:lineRule="auto"/>
        <w:ind w:hanging="436"/>
        <w:jc w:val="both"/>
        <w:rPr>
          <w:rFonts w:ascii="Arial Unicode MS" w:eastAsia="Arial Unicode MS" w:hAnsi="Arial Unicode MS" w:cs="Arial Unicode MS"/>
          <w:sz w:val="28"/>
          <w:szCs w:val="40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Sí al momento de la extracción de material audiovisual 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(grabaciones), 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por parte del vecino, se llega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se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a dañar parcial o totalmente el equipo de </w:t>
      </w:r>
      <w:proofErr w:type="spellStart"/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Cricuito</w:t>
      </w:r>
      <w:proofErr w:type="spellEnd"/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Cerrado de Televisión</w:t>
      </w:r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 (</w:t>
      </w:r>
      <w:proofErr w:type="spellStart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camarás</w:t>
      </w:r>
      <w:proofErr w:type="spellEnd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, televisión, canales, </w:t>
      </w:r>
      <w:proofErr w:type="spellStart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router</w:t>
      </w:r>
      <w:proofErr w:type="spellEnd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 xml:space="preserve">, mouse, </w:t>
      </w:r>
      <w:proofErr w:type="spellStart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etc</w:t>
      </w:r>
      <w:proofErr w:type="spellEnd"/>
      <w:r w:rsidR="0005101A">
        <w:rPr>
          <w:rFonts w:ascii="Arial Unicode MS" w:eastAsia="Arial Unicode MS" w:hAnsi="Arial Unicode MS" w:cs="Arial Unicode MS"/>
          <w:sz w:val="28"/>
          <w:szCs w:val="40"/>
          <w:lang w:val="es-ES"/>
        </w:rPr>
        <w:t>)</w:t>
      </w:r>
      <w:r>
        <w:rPr>
          <w:rFonts w:ascii="Arial Unicode MS" w:eastAsia="Arial Unicode MS" w:hAnsi="Arial Unicode MS" w:cs="Arial Unicode MS"/>
          <w:sz w:val="28"/>
          <w:szCs w:val="40"/>
          <w:lang w:val="es-ES"/>
        </w:rPr>
        <w:t>, deberá costear la reparación del equipo en su totalidad.</w:t>
      </w:r>
    </w:p>
    <w:sectPr w:rsidR="00630DED" w:rsidRPr="00C61B0F" w:rsidSect="001B2FDD">
      <w:head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3710" w14:textId="77777777" w:rsidR="00C46CF9" w:rsidRDefault="00C46CF9" w:rsidP="001B2FDD">
      <w:r>
        <w:separator/>
      </w:r>
    </w:p>
  </w:endnote>
  <w:endnote w:type="continuationSeparator" w:id="0">
    <w:p w14:paraId="072F3B19" w14:textId="77777777" w:rsidR="00C46CF9" w:rsidRDefault="00C46CF9" w:rsidP="001B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80500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0789C2" w14:textId="174D6B08" w:rsidR="00EC09D8" w:rsidRDefault="00EC09D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5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313D908" w14:textId="77777777" w:rsidR="00DF0DBE" w:rsidRDefault="00DF0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8778" w14:textId="77777777" w:rsidR="00C46CF9" w:rsidRDefault="00C46CF9" w:rsidP="001B2FDD">
      <w:r>
        <w:separator/>
      </w:r>
    </w:p>
  </w:footnote>
  <w:footnote w:type="continuationSeparator" w:id="0">
    <w:p w14:paraId="6D941338" w14:textId="77777777" w:rsidR="00C46CF9" w:rsidRDefault="00C46CF9" w:rsidP="001B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D903" w14:textId="1A8A2B63" w:rsidR="00DF0DBE" w:rsidRPr="00E133AB" w:rsidRDefault="00E133AB" w:rsidP="00E133AB">
    <w:pPr>
      <w:pStyle w:val="Encabezado"/>
    </w:pPr>
    <w:r>
      <w:rPr>
        <w:noProof/>
      </w:rPr>
      <w:drawing>
        <wp:inline distT="0" distB="0" distL="0" distR="0" wp14:anchorId="33EEC5F2" wp14:editId="1BD9A6DE">
          <wp:extent cx="3259301" cy="781050"/>
          <wp:effectExtent l="0" t="0" r="508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0" t="16308" r="5543" b="16646"/>
                  <a:stretch/>
                </pic:blipFill>
                <pic:spPr bwMode="auto">
                  <a:xfrm>
                    <a:off x="0" y="0"/>
                    <a:ext cx="3302796" cy="791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875D22" w14:textId="77777777" w:rsidR="00BC6DB7" w:rsidRDefault="00BC6DB7" w:rsidP="001B2FDD">
    <w:pPr>
      <w:pStyle w:val="Ttulo3"/>
      <w:jc w:val="center"/>
      <w:rPr>
        <w:b/>
        <w:sz w:val="36"/>
        <w:szCs w:val="36"/>
        <w:lang w:val="es-ES"/>
      </w:rPr>
    </w:pPr>
  </w:p>
  <w:p w14:paraId="396BAE72" w14:textId="413A0B59" w:rsidR="00BC6DB7" w:rsidRDefault="00BC6DB7" w:rsidP="001B2FDD">
    <w:pPr>
      <w:pStyle w:val="Ttulo3"/>
      <w:jc w:val="center"/>
      <w:rPr>
        <w:b/>
        <w:sz w:val="36"/>
        <w:szCs w:val="36"/>
        <w:lang w:val="es-ES"/>
      </w:rPr>
    </w:pPr>
    <w:r>
      <w:rPr>
        <w:b/>
        <w:sz w:val="36"/>
        <w:szCs w:val="36"/>
        <w:lang w:val="es-ES"/>
      </w:rPr>
      <w:t>JUNTA DIRECTIVA</w:t>
    </w:r>
  </w:p>
  <w:p w14:paraId="0313D904" w14:textId="26482978" w:rsidR="00DF0DBE" w:rsidRPr="00E133AB" w:rsidRDefault="005244EC" w:rsidP="001B2FDD">
    <w:pPr>
      <w:pStyle w:val="Ttulo3"/>
      <w:jc w:val="center"/>
      <w:rPr>
        <w:b/>
        <w:sz w:val="36"/>
        <w:szCs w:val="36"/>
        <w:lang w:val="es-ES"/>
      </w:rPr>
    </w:pPr>
    <w:r w:rsidRPr="00E133AB">
      <w:rPr>
        <w:b/>
        <w:sz w:val="36"/>
        <w:szCs w:val="36"/>
        <w:lang w:val="es-ES"/>
      </w:rPr>
      <w:t>ASOCIACIÓN DE VECINOS</w:t>
    </w:r>
    <w:r w:rsidR="00E133AB">
      <w:rPr>
        <w:b/>
        <w:sz w:val="36"/>
        <w:szCs w:val="36"/>
        <w:lang w:val="es-ES"/>
      </w:rPr>
      <w:t xml:space="preserve"> </w:t>
    </w:r>
  </w:p>
  <w:p w14:paraId="0313D906" w14:textId="52F42773" w:rsidR="00DF0DBE" w:rsidRPr="00E133AB" w:rsidRDefault="00BC6DB7" w:rsidP="00E133AB">
    <w:pPr>
      <w:jc w:val="center"/>
      <w:rPr>
        <w:sz w:val="15"/>
        <w:szCs w:val="20"/>
        <w:lang w:val="es-ES"/>
      </w:rPr>
    </w:pPr>
    <w:r>
      <w:rPr>
        <w:b/>
        <w:sz w:val="36"/>
        <w:szCs w:val="36"/>
        <w:lang w:val="es-ES"/>
      </w:rPr>
      <w:t>RESIDENCIALES LAS MARGARITAS I Y 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C921" w14:textId="30DFE25E" w:rsidR="00DF0DBE" w:rsidRPr="00F024CA" w:rsidRDefault="00DF0DBE" w:rsidP="001B2FDD">
    <w:pPr>
      <w:pStyle w:val="Encabezado"/>
      <w:rPr>
        <w:sz w:val="18"/>
        <w:szCs w:val="22"/>
      </w:rPr>
    </w:pPr>
  </w:p>
  <w:tbl>
    <w:tblPr>
      <w:tblW w:w="0" w:type="auto"/>
      <w:tblBorders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  <w:insideH w:val="threeDEngrave" w:sz="6" w:space="0" w:color="auto"/>
        <w:insideV w:val="threeDEngrave" w:sz="6" w:space="0" w:color="auto"/>
      </w:tblBorders>
      <w:tblLook w:val="01E0" w:firstRow="1" w:lastRow="1" w:firstColumn="1" w:lastColumn="1" w:noHBand="0" w:noVBand="0"/>
    </w:tblPr>
    <w:tblGrid>
      <w:gridCol w:w="12960"/>
    </w:tblGrid>
    <w:tr w:rsidR="00DF0DBE" w:rsidRPr="00F024CA" w14:paraId="3F3790CC" w14:textId="77777777" w:rsidTr="00F024CA">
      <w:trPr>
        <w:trHeight w:val="397"/>
      </w:trPr>
      <w:tc>
        <w:tcPr>
          <w:tcW w:w="12960" w:type="dxa"/>
          <w:vAlign w:val="center"/>
        </w:tcPr>
        <w:p w14:paraId="214A6CAB" w14:textId="684D52CE" w:rsidR="00DF0DBE" w:rsidRPr="00F024CA" w:rsidRDefault="00F024CA" w:rsidP="00CB7BB6">
          <w:pPr>
            <w:jc w:val="center"/>
            <w:rPr>
              <w:b/>
              <w:sz w:val="18"/>
              <w:szCs w:val="22"/>
            </w:rPr>
          </w:pPr>
          <w:bookmarkStart w:id="2" w:name="_Hlk504640853"/>
          <w:r w:rsidRPr="00F024CA">
            <w:rPr>
              <w:b/>
              <w:sz w:val="24"/>
              <w:lang w:val="es-ES"/>
            </w:rPr>
            <w:t>COMISIÓN DE SEGURIDAD</w:t>
          </w:r>
        </w:p>
      </w:tc>
    </w:tr>
    <w:tr w:rsidR="0008489B" w:rsidRPr="00F024CA" w14:paraId="175991D9" w14:textId="77777777" w:rsidTr="00F024CA">
      <w:trPr>
        <w:trHeight w:val="397"/>
      </w:trPr>
      <w:tc>
        <w:tcPr>
          <w:tcW w:w="12960" w:type="dxa"/>
          <w:vAlign w:val="center"/>
        </w:tcPr>
        <w:p w14:paraId="30AA7BBB" w14:textId="3E53F0BC" w:rsidR="0008489B" w:rsidRPr="00F024CA" w:rsidRDefault="0008489B" w:rsidP="0008489B">
          <w:pPr>
            <w:jc w:val="center"/>
            <w:rPr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t>PROTOCOLO SOLICITUD DE CÁMARAS</w:t>
          </w:r>
        </w:p>
      </w:tc>
    </w:tr>
    <w:tr w:rsidR="0008489B" w:rsidRPr="00F024CA" w14:paraId="6C0EEFC8" w14:textId="77777777" w:rsidTr="00F024CA">
      <w:trPr>
        <w:trHeight w:val="397"/>
      </w:trPr>
      <w:tc>
        <w:tcPr>
          <w:tcW w:w="12960" w:type="dxa"/>
          <w:vAlign w:val="center"/>
        </w:tcPr>
        <w:p w14:paraId="09F7373E" w14:textId="71F6CACD" w:rsidR="0008489B" w:rsidRDefault="0008489B" w:rsidP="0008489B">
          <w:pPr>
            <w:jc w:val="center"/>
            <w:rPr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t>VERSIÓN 1</w:t>
          </w:r>
        </w:p>
      </w:tc>
    </w:tr>
    <w:bookmarkEnd w:id="2"/>
  </w:tbl>
  <w:p w14:paraId="3B18BC4C" w14:textId="796E8C43" w:rsidR="00DF0DBE" w:rsidRDefault="00DF0DBE" w:rsidP="001B2FDD">
    <w:pPr>
      <w:pStyle w:val="Encabezado"/>
    </w:pPr>
  </w:p>
  <w:p w14:paraId="2107E7F8" w14:textId="4B391BF3" w:rsidR="0008489B" w:rsidRDefault="0008489B" w:rsidP="001B2FDD">
    <w:pPr>
      <w:pStyle w:val="Encabezado"/>
    </w:pPr>
  </w:p>
  <w:p w14:paraId="68F20F98" w14:textId="77777777" w:rsidR="0008489B" w:rsidRDefault="0008489B" w:rsidP="001B2F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2A7"/>
    <w:multiLevelType w:val="hybridMultilevel"/>
    <w:tmpl w:val="C6240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C2A88"/>
    <w:multiLevelType w:val="hybridMultilevel"/>
    <w:tmpl w:val="CF1887E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B77"/>
    <w:multiLevelType w:val="hybridMultilevel"/>
    <w:tmpl w:val="F81AC6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9AF"/>
    <w:multiLevelType w:val="hybridMultilevel"/>
    <w:tmpl w:val="635AF3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A7B"/>
    <w:multiLevelType w:val="hybridMultilevel"/>
    <w:tmpl w:val="6C906A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F0BA1"/>
    <w:multiLevelType w:val="hybridMultilevel"/>
    <w:tmpl w:val="F41A461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071"/>
    <w:multiLevelType w:val="hybridMultilevel"/>
    <w:tmpl w:val="2DF453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68D6"/>
    <w:multiLevelType w:val="hybridMultilevel"/>
    <w:tmpl w:val="116CBC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4057C"/>
    <w:multiLevelType w:val="hybridMultilevel"/>
    <w:tmpl w:val="421ED8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0B17"/>
    <w:multiLevelType w:val="hybridMultilevel"/>
    <w:tmpl w:val="6BC0F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82C27"/>
    <w:multiLevelType w:val="hybridMultilevel"/>
    <w:tmpl w:val="1ECCC2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70CE3"/>
    <w:multiLevelType w:val="hybridMultilevel"/>
    <w:tmpl w:val="0C1C0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6612F"/>
    <w:multiLevelType w:val="hybridMultilevel"/>
    <w:tmpl w:val="390AB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D"/>
    <w:rsid w:val="000025A5"/>
    <w:rsid w:val="00030438"/>
    <w:rsid w:val="0005101A"/>
    <w:rsid w:val="0008489B"/>
    <w:rsid w:val="0009346E"/>
    <w:rsid w:val="000A151A"/>
    <w:rsid w:val="000A3862"/>
    <w:rsid w:val="000B6062"/>
    <w:rsid w:val="000D2E59"/>
    <w:rsid w:val="000E56B3"/>
    <w:rsid w:val="001273E9"/>
    <w:rsid w:val="001B2FDD"/>
    <w:rsid w:val="001C789D"/>
    <w:rsid w:val="002263DC"/>
    <w:rsid w:val="00254645"/>
    <w:rsid w:val="0026195A"/>
    <w:rsid w:val="002C2576"/>
    <w:rsid w:val="002C5161"/>
    <w:rsid w:val="002C5DF0"/>
    <w:rsid w:val="002F1475"/>
    <w:rsid w:val="002F3345"/>
    <w:rsid w:val="003200FC"/>
    <w:rsid w:val="00322DC0"/>
    <w:rsid w:val="00370E58"/>
    <w:rsid w:val="00376250"/>
    <w:rsid w:val="0038379E"/>
    <w:rsid w:val="00384AD3"/>
    <w:rsid w:val="0039477E"/>
    <w:rsid w:val="003E3203"/>
    <w:rsid w:val="00405322"/>
    <w:rsid w:val="0041470F"/>
    <w:rsid w:val="00427AC3"/>
    <w:rsid w:val="00445B59"/>
    <w:rsid w:val="00462527"/>
    <w:rsid w:val="00481ACB"/>
    <w:rsid w:val="00491926"/>
    <w:rsid w:val="004A0ED6"/>
    <w:rsid w:val="004D400F"/>
    <w:rsid w:val="005244EC"/>
    <w:rsid w:val="00537CC7"/>
    <w:rsid w:val="00584F7C"/>
    <w:rsid w:val="005B4B93"/>
    <w:rsid w:val="005C591C"/>
    <w:rsid w:val="00630DED"/>
    <w:rsid w:val="00655692"/>
    <w:rsid w:val="00670722"/>
    <w:rsid w:val="00683028"/>
    <w:rsid w:val="00687299"/>
    <w:rsid w:val="00691F16"/>
    <w:rsid w:val="00695945"/>
    <w:rsid w:val="00697B0F"/>
    <w:rsid w:val="006A0BBB"/>
    <w:rsid w:val="006D684C"/>
    <w:rsid w:val="00723812"/>
    <w:rsid w:val="00746A57"/>
    <w:rsid w:val="0077194A"/>
    <w:rsid w:val="007B2A76"/>
    <w:rsid w:val="007C5D10"/>
    <w:rsid w:val="007F4B71"/>
    <w:rsid w:val="00846067"/>
    <w:rsid w:val="008629BA"/>
    <w:rsid w:val="008E3830"/>
    <w:rsid w:val="008F3318"/>
    <w:rsid w:val="008F4378"/>
    <w:rsid w:val="00907EB2"/>
    <w:rsid w:val="00914BF2"/>
    <w:rsid w:val="00960657"/>
    <w:rsid w:val="00961B34"/>
    <w:rsid w:val="00965091"/>
    <w:rsid w:val="009711BD"/>
    <w:rsid w:val="00983382"/>
    <w:rsid w:val="00984D4E"/>
    <w:rsid w:val="00A13D83"/>
    <w:rsid w:val="00A54BF3"/>
    <w:rsid w:val="00A80C51"/>
    <w:rsid w:val="00AB41AF"/>
    <w:rsid w:val="00AB6146"/>
    <w:rsid w:val="00B23D77"/>
    <w:rsid w:val="00B52001"/>
    <w:rsid w:val="00B63CB8"/>
    <w:rsid w:val="00B86CDE"/>
    <w:rsid w:val="00BC68CD"/>
    <w:rsid w:val="00BC6DB7"/>
    <w:rsid w:val="00C1031E"/>
    <w:rsid w:val="00C20D67"/>
    <w:rsid w:val="00C276D3"/>
    <w:rsid w:val="00C34847"/>
    <w:rsid w:val="00C46CF9"/>
    <w:rsid w:val="00C61B0F"/>
    <w:rsid w:val="00C6501C"/>
    <w:rsid w:val="00C7204E"/>
    <w:rsid w:val="00CB30F4"/>
    <w:rsid w:val="00CB7BB6"/>
    <w:rsid w:val="00CC14E9"/>
    <w:rsid w:val="00CC7210"/>
    <w:rsid w:val="00D20CBE"/>
    <w:rsid w:val="00D8694B"/>
    <w:rsid w:val="00D97496"/>
    <w:rsid w:val="00DB5BD1"/>
    <w:rsid w:val="00DC250C"/>
    <w:rsid w:val="00DC61EB"/>
    <w:rsid w:val="00DC7436"/>
    <w:rsid w:val="00DD5717"/>
    <w:rsid w:val="00DE3714"/>
    <w:rsid w:val="00DF0DBE"/>
    <w:rsid w:val="00E133AB"/>
    <w:rsid w:val="00E8576B"/>
    <w:rsid w:val="00EA2671"/>
    <w:rsid w:val="00EB25C6"/>
    <w:rsid w:val="00EC09D8"/>
    <w:rsid w:val="00EF2604"/>
    <w:rsid w:val="00F024CA"/>
    <w:rsid w:val="00F04A21"/>
    <w:rsid w:val="00F11D74"/>
    <w:rsid w:val="00F329F1"/>
    <w:rsid w:val="00F402D1"/>
    <w:rsid w:val="00F44676"/>
    <w:rsid w:val="00F527B1"/>
    <w:rsid w:val="00F52AFD"/>
    <w:rsid w:val="00F672AE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13D8D2"/>
  <w15:docId w15:val="{0F5CB2CE-91E2-401C-A9BB-E31001CE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16"/>
    <w:pPr>
      <w:spacing w:after="0" w:line="240" w:lineRule="auto"/>
    </w:pPr>
    <w:rPr>
      <w:rFonts w:ascii="Arial" w:eastAsia="Times New Roman" w:hAnsi="Arial" w:cs="Arial"/>
      <w:sz w:val="20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61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1B2FDD"/>
    <w:pPr>
      <w:keepNext/>
      <w:outlineLvl w:val="2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2F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FDD"/>
    <w:rPr>
      <w:rFonts w:ascii="Arial" w:eastAsia="Times New Roman" w:hAnsi="Arial" w:cs="Arial"/>
      <w:sz w:val="20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2F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FDD"/>
    <w:rPr>
      <w:rFonts w:ascii="Arial" w:eastAsia="Times New Roman" w:hAnsi="Arial" w:cs="Arial"/>
      <w:sz w:val="20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1B2FDD"/>
    <w:rPr>
      <w:rFonts w:ascii="Arial" w:eastAsia="Times New Roman" w:hAnsi="Arial" w:cs="Arial"/>
      <w:sz w:val="20"/>
      <w:szCs w:val="24"/>
      <w:lang w:val="es-MX"/>
    </w:rPr>
  </w:style>
  <w:style w:type="table" w:styleId="Tablaconcuadrcula">
    <w:name w:val="Table Grid"/>
    <w:basedOn w:val="Tablanormal"/>
    <w:uiPriority w:val="59"/>
    <w:rsid w:val="0037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irst Level Outline,Listas,lp1"/>
    <w:basedOn w:val="Normal"/>
    <w:link w:val="PrrafodelistaCar"/>
    <w:uiPriority w:val="34"/>
    <w:qFormat/>
    <w:rsid w:val="0037625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1B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PrrafodelistaCar">
    <w:name w:val="Párrafo de lista Car"/>
    <w:aliases w:val="First Level Outline Car,Listas Car,lp1 Car"/>
    <w:link w:val="Prrafodelista"/>
    <w:uiPriority w:val="34"/>
    <w:locked/>
    <w:rsid w:val="00EB25C6"/>
    <w:rPr>
      <w:rFonts w:ascii="Arial" w:eastAsia="Times New Roman" w:hAnsi="Arial" w:cs="Arial"/>
      <w:sz w:val="20"/>
      <w:szCs w:val="24"/>
      <w:lang w:val="es-ES_tradnl"/>
    </w:rPr>
  </w:style>
  <w:style w:type="paragraph" w:customStyle="1" w:styleId="xmsolistparagraph">
    <w:name w:val="x_msolistparagraph"/>
    <w:basedOn w:val="Normal"/>
    <w:rsid w:val="00DC7436"/>
    <w:pPr>
      <w:ind w:left="720"/>
    </w:pPr>
    <w:rPr>
      <w:rFonts w:ascii="Calibri" w:hAnsi="Calibri" w:cs="Calibri"/>
      <w:sz w:val="22"/>
      <w:szCs w:val="22"/>
      <w:lang w:val="es-GT"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619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95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95A"/>
    <w:rPr>
      <w:rFonts w:ascii="Arial" w:eastAsia="Times New Roman" w:hAnsi="Arial" w:cs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9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95A"/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9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95A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0ED6"/>
    <w:rPr>
      <w:rFonts w:asciiTheme="minorHAnsi" w:eastAsiaTheme="minorHAnsi" w:hAnsiTheme="minorHAnsi" w:cstheme="minorBidi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0ED6"/>
    <w:rPr>
      <w:sz w:val="20"/>
      <w:szCs w:val="20"/>
    </w:rPr>
  </w:style>
  <w:style w:type="paragraph" w:customStyle="1" w:styleId="paragraph">
    <w:name w:val="paragraph"/>
    <w:basedOn w:val="Normal"/>
    <w:rsid w:val="00DD5717"/>
    <w:pPr>
      <w:spacing w:before="100" w:beforeAutospacing="1" w:after="100" w:afterAutospacing="1"/>
    </w:pPr>
    <w:rPr>
      <w:rFonts w:ascii="Times New Roman" w:hAnsi="Times New Roman" w:cs="Times New Roman"/>
      <w:sz w:val="24"/>
      <w:lang w:val="es-GT" w:eastAsia="es-MX"/>
    </w:rPr>
  </w:style>
  <w:style w:type="character" w:customStyle="1" w:styleId="eop">
    <w:name w:val="eop"/>
    <w:basedOn w:val="Fuentedeprrafopredeter"/>
    <w:rsid w:val="00DD5717"/>
  </w:style>
  <w:style w:type="character" w:customStyle="1" w:styleId="normaltextrun">
    <w:name w:val="normaltextrun"/>
    <w:basedOn w:val="Fuentedeprrafopredeter"/>
    <w:rsid w:val="00DD5717"/>
  </w:style>
  <w:style w:type="character" w:customStyle="1" w:styleId="apple-converted-space">
    <w:name w:val="apple-converted-space"/>
    <w:basedOn w:val="Fuentedeprrafopredeter"/>
    <w:rsid w:val="00DD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1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6251D58922164CA383CC884750DDF1" ma:contentTypeVersion="0" ma:contentTypeDescription="Crear nuevo documento." ma:contentTypeScope="" ma:versionID="c8cf3719a098e4e860a63f02822bd923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7FDA-5E2A-4718-8F69-60A449DD0C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B89306-839F-41B1-A862-4DF04B64F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39A378-5C96-450F-81AE-5BDB65C95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8CA62-45F0-4E05-9F77-9CB8F231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mgmerida</dc:creator>
  <cp:keywords/>
  <dc:description/>
  <cp:lastModifiedBy>LOPEZ DE LEON, EDUARDO NEHEMIAS</cp:lastModifiedBy>
  <cp:revision>8</cp:revision>
  <cp:lastPrinted>2021-05-28T05:01:00Z</cp:lastPrinted>
  <dcterms:created xsi:type="dcterms:W3CDTF">2021-05-19T03:43:00Z</dcterms:created>
  <dcterms:modified xsi:type="dcterms:W3CDTF">2021-05-28T05:01:00Z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0x010100E26251D58922164CA383CC884750DDF1</vt:lpwstr>
  </property>
</Properties>
</file>